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9A65A" w14:textId="77777777" w:rsidR="007B57B9" w:rsidRDefault="007B57B9" w:rsidP="007B57B9">
      <w:pPr>
        <w:spacing w:line="312" w:lineRule="atLeast"/>
        <w:textAlignment w:val="baseline"/>
        <w:outlineLvl w:val="1"/>
        <w:rPr>
          <w:rFonts w:ascii="Helvetica Neue" w:eastAsia="Times New Roman" w:hAnsi="Helvetica Neue" w:cs="Times New Roman"/>
          <w:b/>
          <w:bCs/>
          <w:color w:val="000000"/>
          <w:sz w:val="32"/>
          <w:szCs w:val="32"/>
          <w:lang w:eastAsia="en-GB"/>
        </w:rPr>
      </w:pPr>
      <w:r>
        <w:rPr>
          <w:rFonts w:ascii="Helvetica Neue" w:eastAsia="Times New Roman" w:hAnsi="Helvetica Neue" w:cs="Times New Roman"/>
          <w:b/>
          <w:bCs/>
          <w:color w:val="000000"/>
          <w:sz w:val="32"/>
          <w:szCs w:val="32"/>
          <w:lang w:eastAsia="en-GB"/>
        </w:rPr>
        <w:fldChar w:fldCharType="begin"/>
      </w:r>
      <w:r>
        <w:rPr>
          <w:rFonts w:ascii="Helvetica Neue" w:eastAsia="Times New Roman" w:hAnsi="Helvetica Neue" w:cs="Times New Roman"/>
          <w:b/>
          <w:bCs/>
          <w:color w:val="000000"/>
          <w:sz w:val="32"/>
          <w:szCs w:val="32"/>
          <w:lang w:eastAsia="en-GB"/>
        </w:rPr>
        <w:instrText xml:space="preserve"> HYPERLINK "</w:instrText>
      </w:r>
      <w:r w:rsidRPr="007B57B9">
        <w:rPr>
          <w:rFonts w:ascii="Helvetica Neue" w:eastAsia="Times New Roman" w:hAnsi="Helvetica Neue" w:cs="Times New Roman"/>
          <w:b/>
          <w:bCs/>
          <w:color w:val="000000"/>
          <w:sz w:val="32"/>
          <w:szCs w:val="32"/>
          <w:lang w:eastAsia="en-GB"/>
        </w:rPr>
        <w:instrText>https://creativeeducationnetwork.com/2018/07/11/the-impact-of-internationalisation-on-the-uca-curriculum-tomasz-john-and-john-sutter/</w:instrText>
      </w:r>
      <w:r>
        <w:rPr>
          <w:rFonts w:ascii="Helvetica Neue" w:eastAsia="Times New Roman" w:hAnsi="Helvetica Neue" w:cs="Times New Roman"/>
          <w:b/>
          <w:bCs/>
          <w:color w:val="000000"/>
          <w:sz w:val="32"/>
          <w:szCs w:val="32"/>
          <w:lang w:eastAsia="en-GB"/>
        </w:rPr>
        <w:instrText xml:space="preserve">" </w:instrText>
      </w:r>
      <w:r>
        <w:rPr>
          <w:rFonts w:ascii="Helvetica Neue" w:eastAsia="Times New Roman" w:hAnsi="Helvetica Neue" w:cs="Times New Roman"/>
          <w:b/>
          <w:bCs/>
          <w:color w:val="000000"/>
          <w:sz w:val="32"/>
          <w:szCs w:val="32"/>
          <w:lang w:eastAsia="en-GB"/>
        </w:rPr>
        <w:fldChar w:fldCharType="separate"/>
      </w:r>
      <w:r w:rsidRPr="00564705">
        <w:rPr>
          <w:rStyle w:val="Hyperlink"/>
          <w:rFonts w:ascii="Helvetica Neue" w:eastAsia="Times New Roman" w:hAnsi="Helvetica Neue" w:cs="Times New Roman"/>
          <w:b/>
          <w:bCs/>
          <w:sz w:val="32"/>
          <w:szCs w:val="32"/>
          <w:lang w:eastAsia="en-GB"/>
        </w:rPr>
        <w:t>https://creativeeducationnetwork.com/2018/07/11/the-impact-of-internationalisation-on-the-uca-curriculum-tomasz-john-and-john-sutter/</w:t>
      </w:r>
      <w:r>
        <w:rPr>
          <w:rFonts w:ascii="Helvetica Neue" w:eastAsia="Times New Roman" w:hAnsi="Helvetica Neue" w:cs="Times New Roman"/>
          <w:b/>
          <w:bCs/>
          <w:color w:val="000000"/>
          <w:sz w:val="32"/>
          <w:szCs w:val="32"/>
          <w:lang w:eastAsia="en-GB"/>
        </w:rPr>
        <w:fldChar w:fldCharType="end"/>
      </w:r>
    </w:p>
    <w:p w14:paraId="0D2F8871" w14:textId="77777777" w:rsidR="007B57B9" w:rsidRDefault="007B57B9" w:rsidP="007B57B9">
      <w:pPr>
        <w:spacing w:line="312" w:lineRule="atLeast"/>
        <w:textAlignment w:val="baseline"/>
        <w:outlineLvl w:val="1"/>
        <w:rPr>
          <w:rFonts w:ascii="Helvetica Neue" w:eastAsia="Times New Roman" w:hAnsi="Helvetica Neue" w:cs="Times New Roman"/>
          <w:b/>
          <w:bCs/>
          <w:color w:val="000000"/>
          <w:sz w:val="32"/>
          <w:szCs w:val="32"/>
          <w:lang w:eastAsia="en-GB"/>
        </w:rPr>
      </w:pPr>
      <w:bookmarkStart w:id="0" w:name="_GoBack"/>
      <w:bookmarkEnd w:id="0"/>
    </w:p>
    <w:p w14:paraId="7391FDF0" w14:textId="77777777" w:rsidR="007B57B9" w:rsidRPr="007B57B9" w:rsidRDefault="007B57B9" w:rsidP="007B57B9">
      <w:pPr>
        <w:spacing w:line="312" w:lineRule="atLeast"/>
        <w:textAlignment w:val="baseline"/>
        <w:outlineLvl w:val="1"/>
        <w:rPr>
          <w:rFonts w:ascii="Helvetica Neue" w:eastAsia="Times New Roman" w:hAnsi="Helvetica Neue" w:cs="Times New Roman"/>
          <w:b/>
          <w:bCs/>
          <w:color w:val="000000"/>
          <w:sz w:val="32"/>
          <w:szCs w:val="32"/>
          <w:lang w:eastAsia="en-GB"/>
        </w:rPr>
      </w:pPr>
      <w:hyperlink r:id="rId5" w:history="1">
        <w:r w:rsidRPr="007B57B9">
          <w:rPr>
            <w:rFonts w:ascii="Helvetica Neue" w:eastAsia="Times New Roman" w:hAnsi="Helvetica Neue" w:cs="Times New Roman"/>
            <w:b/>
            <w:bCs/>
            <w:color w:val="000000"/>
            <w:sz w:val="32"/>
            <w:szCs w:val="32"/>
            <w:bdr w:val="none" w:sz="0" w:space="0" w:color="auto" w:frame="1"/>
            <w:lang w:eastAsia="en-GB"/>
          </w:rPr>
          <w:t>The impact of internationalisation on the UCA curriculum – Tomasz John and John Sutter</w:t>
        </w:r>
      </w:hyperlink>
    </w:p>
    <w:p w14:paraId="42C7C471" w14:textId="77777777" w:rsidR="007B57B9" w:rsidRPr="007B57B9" w:rsidRDefault="007B57B9" w:rsidP="007B57B9">
      <w:pPr>
        <w:textAlignment w:val="baseline"/>
        <w:rPr>
          <w:rFonts w:ascii="Helvetica" w:eastAsia="Times New Roman" w:hAnsi="Helvetica" w:cs="Times New Roman"/>
          <w:color w:val="777777"/>
          <w:sz w:val="18"/>
          <w:szCs w:val="18"/>
          <w:lang w:eastAsia="en-GB"/>
        </w:rPr>
      </w:pPr>
      <w:r w:rsidRPr="007B57B9">
        <w:rPr>
          <w:rFonts w:ascii="Helvetica" w:eastAsia="Times New Roman" w:hAnsi="Helvetica" w:cs="Times New Roman"/>
          <w:color w:val="777777"/>
          <w:sz w:val="18"/>
          <w:szCs w:val="18"/>
          <w:bdr w:val="none" w:sz="0" w:space="0" w:color="auto" w:frame="1"/>
          <w:lang w:eastAsia="en-GB"/>
        </w:rPr>
        <w:t>Posted on</w:t>
      </w:r>
      <w:r w:rsidRPr="007B57B9">
        <w:rPr>
          <w:rFonts w:ascii="Helvetica" w:eastAsia="Times New Roman" w:hAnsi="Helvetica" w:cs="Times New Roman"/>
          <w:color w:val="777777"/>
          <w:sz w:val="18"/>
          <w:szCs w:val="18"/>
          <w:lang w:eastAsia="en-GB"/>
        </w:rPr>
        <w:t> </w:t>
      </w:r>
      <w:hyperlink r:id="rId6" w:tooltip="4:11 pm" w:history="1">
        <w:r w:rsidRPr="007B57B9">
          <w:rPr>
            <w:rFonts w:ascii="Helvetica" w:eastAsia="Times New Roman" w:hAnsi="Helvetica" w:cs="Times New Roman"/>
            <w:color w:val="777777"/>
            <w:sz w:val="18"/>
            <w:szCs w:val="18"/>
            <w:u w:val="single"/>
            <w:bdr w:val="none" w:sz="0" w:space="0" w:color="auto" w:frame="1"/>
            <w:lang w:eastAsia="en-GB"/>
          </w:rPr>
          <w:t>July 11, 2018</w:t>
        </w:r>
      </w:hyperlink>
      <w:r w:rsidRPr="007B57B9">
        <w:rPr>
          <w:rFonts w:ascii="Helvetica" w:eastAsia="Times New Roman" w:hAnsi="Helvetica" w:cs="Times New Roman"/>
          <w:color w:val="777777"/>
          <w:sz w:val="18"/>
          <w:szCs w:val="18"/>
          <w:lang w:eastAsia="en-GB"/>
        </w:rPr>
        <w:t xml:space="preserve"> </w:t>
      </w:r>
      <w:r w:rsidRPr="007B57B9">
        <w:rPr>
          <w:rFonts w:ascii="Helvetica" w:eastAsia="Times New Roman" w:hAnsi="Helvetica" w:cs="Times New Roman"/>
          <w:color w:val="777777"/>
          <w:sz w:val="18"/>
          <w:szCs w:val="18"/>
          <w:bdr w:val="none" w:sz="0" w:space="0" w:color="auto" w:frame="1"/>
          <w:lang w:eastAsia="en-GB"/>
        </w:rPr>
        <w:t>by </w:t>
      </w:r>
      <w:hyperlink r:id="rId7" w:tooltip="View all posts by tonyjreeves" w:history="1">
        <w:proofErr w:type="spellStart"/>
        <w:r w:rsidRPr="007B57B9">
          <w:rPr>
            <w:rFonts w:ascii="Helvetica" w:eastAsia="Times New Roman" w:hAnsi="Helvetica" w:cs="Times New Roman"/>
            <w:color w:val="777777"/>
            <w:sz w:val="18"/>
            <w:szCs w:val="18"/>
            <w:u w:val="single"/>
            <w:bdr w:val="none" w:sz="0" w:space="0" w:color="auto" w:frame="1"/>
            <w:lang w:eastAsia="en-GB"/>
          </w:rPr>
          <w:t>tonyjreeves</w:t>
        </w:r>
        <w:proofErr w:type="spellEnd"/>
      </w:hyperlink>
    </w:p>
    <w:p w14:paraId="04C7FE64" w14:textId="77777777" w:rsidR="007B57B9" w:rsidRPr="007B57B9" w:rsidRDefault="007B57B9" w:rsidP="007B57B9">
      <w:pPr>
        <w:shd w:val="clear" w:color="auto" w:fill="FFFFFF"/>
        <w:textAlignment w:val="baseline"/>
        <w:rPr>
          <w:rFonts w:ascii="Helvetica" w:hAnsi="Helvetica" w:cs="Times New Roman"/>
          <w:color w:val="333333"/>
          <w:lang w:eastAsia="en-GB"/>
        </w:rPr>
      </w:pPr>
      <w:r w:rsidRPr="007B57B9">
        <w:rPr>
          <w:rFonts w:ascii="Helvetica" w:hAnsi="Helvetica" w:cs="Times New Roman"/>
          <w:noProof/>
          <w:color w:val="743399"/>
          <w:bdr w:val="none" w:sz="0" w:space="0" w:color="auto" w:frame="1"/>
          <w:lang w:eastAsia="en-GB"/>
        </w:rPr>
        <w:drawing>
          <wp:inline distT="0" distB="0" distL="0" distR="0" wp14:anchorId="4A1EC0BD" wp14:editId="18D4F678">
            <wp:extent cx="4763135" cy="2966720"/>
            <wp:effectExtent l="0" t="0" r="12065" b="5080"/>
            <wp:docPr id="1" name="Picture 1" descr="creen Shot 2018-07-12 at 17.18.26">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en Shot 2018-07-12 at 17.18.26">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3135" cy="2966720"/>
                    </a:xfrm>
                    <a:prstGeom prst="rect">
                      <a:avLst/>
                    </a:prstGeom>
                    <a:noFill/>
                    <a:ln>
                      <a:noFill/>
                    </a:ln>
                  </pic:spPr>
                </pic:pic>
              </a:graphicData>
            </a:graphic>
          </wp:inline>
        </w:drawing>
      </w:r>
    </w:p>
    <w:p w14:paraId="077705EB" w14:textId="77777777" w:rsidR="007B57B9" w:rsidRPr="007B57B9" w:rsidRDefault="007B57B9" w:rsidP="007B57B9">
      <w:pPr>
        <w:shd w:val="clear" w:color="auto" w:fill="FFFFFF"/>
        <w:spacing w:line="360" w:lineRule="atLeast"/>
        <w:textAlignment w:val="baseline"/>
        <w:outlineLvl w:val="1"/>
        <w:rPr>
          <w:rFonts w:ascii="Helvetica" w:eastAsia="Times New Roman" w:hAnsi="Helvetica" w:cs="Times New Roman"/>
          <w:color w:val="000000"/>
          <w:sz w:val="36"/>
          <w:szCs w:val="36"/>
          <w:lang w:eastAsia="en-GB"/>
        </w:rPr>
      </w:pPr>
      <w:hyperlink r:id="rId10" w:tgtFrame="_blank" w:history="1">
        <w:r w:rsidRPr="007B57B9">
          <w:rPr>
            <w:rFonts w:ascii="Helvetica" w:eastAsia="Times New Roman" w:hAnsi="Helvetica" w:cs="Times New Roman"/>
            <w:color w:val="743399"/>
            <w:sz w:val="36"/>
            <w:szCs w:val="36"/>
            <w:u w:val="single"/>
            <w:bdr w:val="none" w:sz="0" w:space="0" w:color="auto" w:frame="1"/>
            <w:lang w:eastAsia="en-GB"/>
          </w:rPr>
          <w:t>Webinar recording: The impact of internationalisation on the UCA curriculum</w:t>
        </w:r>
      </w:hyperlink>
    </w:p>
    <w:p w14:paraId="7C2AB5B3" w14:textId="77777777" w:rsidR="007B57B9" w:rsidRPr="007B57B9" w:rsidRDefault="007B57B9" w:rsidP="007B57B9">
      <w:pPr>
        <w:numPr>
          <w:ilvl w:val="0"/>
          <w:numId w:val="1"/>
        </w:numPr>
        <w:ind w:left="360"/>
        <w:textAlignment w:val="baseline"/>
        <w:rPr>
          <w:rFonts w:ascii="Helvetica" w:eastAsia="Times New Roman" w:hAnsi="Helvetica" w:cs="Times New Roman"/>
          <w:color w:val="333333"/>
          <w:lang w:eastAsia="en-GB"/>
        </w:rPr>
      </w:pPr>
      <w:proofErr w:type="spellStart"/>
      <w:r w:rsidRPr="007B57B9">
        <w:rPr>
          <w:rFonts w:ascii="Helvetica" w:eastAsia="Times New Roman" w:hAnsi="Helvetica" w:cs="Times New Roman"/>
          <w:color w:val="333333"/>
          <w:lang w:eastAsia="en-GB"/>
        </w:rPr>
        <w:t>Dr.</w:t>
      </w:r>
      <w:proofErr w:type="spellEnd"/>
      <w:r w:rsidRPr="007B57B9">
        <w:rPr>
          <w:rFonts w:ascii="Helvetica" w:eastAsia="Times New Roman" w:hAnsi="Helvetica" w:cs="Times New Roman"/>
          <w:color w:val="333333"/>
          <w:lang w:eastAsia="en-GB"/>
        </w:rPr>
        <w:t xml:space="preserve"> Tomasz John (EAP Coordinator and researcher in the internationalisation of HE)</w:t>
      </w:r>
    </w:p>
    <w:p w14:paraId="0D89901D" w14:textId="77777777" w:rsidR="007B57B9" w:rsidRPr="007B57B9" w:rsidRDefault="007B57B9" w:rsidP="007B57B9">
      <w:pPr>
        <w:numPr>
          <w:ilvl w:val="0"/>
          <w:numId w:val="1"/>
        </w:numPr>
        <w:ind w:left="360"/>
        <w:textAlignment w:val="baseline"/>
        <w:rPr>
          <w:rFonts w:ascii="Helvetica" w:eastAsia="Times New Roman" w:hAnsi="Helvetica" w:cs="Times New Roman"/>
          <w:color w:val="333333"/>
          <w:lang w:eastAsia="en-GB"/>
        </w:rPr>
      </w:pPr>
      <w:r w:rsidRPr="007B57B9">
        <w:rPr>
          <w:rFonts w:ascii="Helvetica" w:eastAsia="Times New Roman" w:hAnsi="Helvetica" w:cs="Times New Roman"/>
          <w:color w:val="333333"/>
          <w:lang w:eastAsia="en-GB"/>
        </w:rPr>
        <w:t>John Sutter (Learning Enhancement Manager)</w:t>
      </w:r>
    </w:p>
    <w:p w14:paraId="716A5437" w14:textId="77777777" w:rsidR="007B57B9" w:rsidRPr="007B57B9" w:rsidRDefault="007B57B9" w:rsidP="007B57B9">
      <w:pPr>
        <w:numPr>
          <w:ilvl w:val="0"/>
          <w:numId w:val="1"/>
        </w:numPr>
        <w:ind w:left="360"/>
        <w:textAlignment w:val="baseline"/>
        <w:rPr>
          <w:rFonts w:ascii="Helvetica" w:eastAsia="Times New Roman" w:hAnsi="Helvetica" w:cs="Times New Roman"/>
          <w:color w:val="333333"/>
          <w:lang w:eastAsia="en-GB"/>
        </w:rPr>
      </w:pPr>
      <w:proofErr w:type="spellStart"/>
      <w:r w:rsidRPr="007B57B9">
        <w:rPr>
          <w:rFonts w:ascii="Helvetica" w:eastAsia="Times New Roman" w:hAnsi="Helvetica" w:cs="Times New Roman"/>
          <w:color w:val="333333"/>
          <w:lang w:eastAsia="en-GB"/>
        </w:rPr>
        <w:t>Dr.</w:t>
      </w:r>
      <w:proofErr w:type="spellEnd"/>
      <w:r w:rsidRPr="007B57B9">
        <w:rPr>
          <w:rFonts w:ascii="Helvetica" w:eastAsia="Times New Roman" w:hAnsi="Helvetica" w:cs="Times New Roman"/>
          <w:color w:val="333333"/>
          <w:lang w:eastAsia="en-GB"/>
        </w:rPr>
        <w:t xml:space="preserve"> Tony Reeves (Subject Leader, Creative Education)</w:t>
      </w:r>
    </w:p>
    <w:p w14:paraId="172DBE37" w14:textId="77777777" w:rsidR="007B57B9" w:rsidRPr="007B57B9" w:rsidRDefault="007B57B9" w:rsidP="007B57B9">
      <w:pPr>
        <w:shd w:val="clear" w:color="auto" w:fill="FFFFFF"/>
        <w:textAlignment w:val="baseline"/>
        <w:rPr>
          <w:rFonts w:ascii="Helvetica" w:hAnsi="Helvetica" w:cs="Times New Roman"/>
          <w:color w:val="333333"/>
          <w:lang w:eastAsia="en-GB"/>
        </w:rPr>
      </w:pPr>
      <w:r w:rsidRPr="007B57B9">
        <w:rPr>
          <w:rFonts w:ascii="Helvetica" w:hAnsi="Helvetica" w:cs="Times New Roman"/>
          <w:color w:val="333333"/>
          <w:lang w:eastAsia="en-GB"/>
        </w:rPr>
        <w:t>UCA’s increased focus on internationalisation presents implications for the design and delivery of our courses. Ensuring the success of international students will require inclusive and intercultural approaches to teaching, learning and assessment, and a clear awareness of the linguistic requirements of increasingly international cohorts.</w:t>
      </w:r>
    </w:p>
    <w:p w14:paraId="50E6FDC0" w14:textId="77777777" w:rsidR="007B57B9" w:rsidRPr="007B57B9" w:rsidRDefault="007B57B9" w:rsidP="007B57B9">
      <w:pPr>
        <w:shd w:val="clear" w:color="auto" w:fill="FFFFFF"/>
        <w:spacing w:after="360"/>
        <w:textAlignment w:val="baseline"/>
        <w:rPr>
          <w:rFonts w:ascii="Helvetica" w:hAnsi="Helvetica" w:cs="Times New Roman"/>
          <w:color w:val="333333"/>
          <w:lang w:eastAsia="en-GB"/>
        </w:rPr>
      </w:pPr>
      <w:r w:rsidRPr="007B57B9">
        <w:rPr>
          <w:rFonts w:ascii="Helvetica" w:hAnsi="Helvetica" w:cs="Times New Roman"/>
          <w:color w:val="333333"/>
          <w:lang w:eastAsia="en-GB"/>
        </w:rPr>
        <w:t xml:space="preserve">In this webinar, UCA’s </w:t>
      </w:r>
      <w:proofErr w:type="spellStart"/>
      <w:r w:rsidRPr="007B57B9">
        <w:rPr>
          <w:rFonts w:ascii="Helvetica" w:hAnsi="Helvetica" w:cs="Times New Roman"/>
          <w:color w:val="333333"/>
          <w:lang w:eastAsia="en-GB"/>
        </w:rPr>
        <w:t>Dr.</w:t>
      </w:r>
      <w:proofErr w:type="spellEnd"/>
      <w:r w:rsidRPr="007B57B9">
        <w:rPr>
          <w:rFonts w:ascii="Helvetica" w:hAnsi="Helvetica" w:cs="Times New Roman"/>
          <w:color w:val="333333"/>
          <w:lang w:eastAsia="en-GB"/>
        </w:rPr>
        <w:t xml:space="preserve"> Tomasz John and John Sutter outline some key issues and strategies to help course teams prepare for an increasingly international student body. Hosted by </w:t>
      </w:r>
      <w:proofErr w:type="spellStart"/>
      <w:r w:rsidRPr="007B57B9">
        <w:rPr>
          <w:rFonts w:ascii="Helvetica" w:hAnsi="Helvetica" w:cs="Times New Roman"/>
          <w:color w:val="333333"/>
          <w:lang w:eastAsia="en-GB"/>
        </w:rPr>
        <w:t>Dr.</w:t>
      </w:r>
      <w:proofErr w:type="spellEnd"/>
      <w:r w:rsidRPr="007B57B9">
        <w:rPr>
          <w:rFonts w:ascii="Helvetica" w:hAnsi="Helvetica" w:cs="Times New Roman"/>
          <w:color w:val="333333"/>
          <w:lang w:eastAsia="en-GB"/>
        </w:rPr>
        <w:t xml:space="preserve"> Tony Reeves, this webinar will be of interest to anyone involved in designing curricula, preparing teaching sessions or writing documentation for international students.</w:t>
      </w:r>
    </w:p>
    <w:p w14:paraId="48A18A50" w14:textId="77777777" w:rsidR="007B57B9" w:rsidRPr="007B57B9" w:rsidRDefault="007B57B9" w:rsidP="007B57B9">
      <w:pPr>
        <w:shd w:val="clear" w:color="auto" w:fill="FFFFFF"/>
        <w:textAlignment w:val="baseline"/>
        <w:rPr>
          <w:rFonts w:ascii="Helvetica" w:hAnsi="Helvetica" w:cs="Times New Roman"/>
          <w:color w:val="333333"/>
          <w:lang w:eastAsia="en-GB"/>
        </w:rPr>
      </w:pPr>
      <w:hyperlink r:id="rId11" w:tgtFrame="_blank" w:history="1">
        <w:r w:rsidRPr="007B57B9">
          <w:rPr>
            <w:rFonts w:ascii="Helvetica" w:hAnsi="Helvetica" w:cs="Times New Roman"/>
            <w:color w:val="743399"/>
            <w:u w:val="single"/>
            <w:bdr w:val="none" w:sz="0" w:space="0" w:color="auto" w:frame="1"/>
            <w:lang w:eastAsia="en-GB"/>
          </w:rPr>
          <w:t>View the webinar recording</w:t>
        </w:r>
      </w:hyperlink>
    </w:p>
    <w:p w14:paraId="7843F78D" w14:textId="77777777" w:rsidR="007B57B9" w:rsidRPr="007B57B9" w:rsidRDefault="007B57B9" w:rsidP="007B57B9">
      <w:pPr>
        <w:shd w:val="clear" w:color="auto" w:fill="FFFFFF"/>
        <w:textAlignment w:val="baseline"/>
        <w:rPr>
          <w:rFonts w:ascii="Helvetica" w:hAnsi="Helvetica" w:cs="Times New Roman"/>
          <w:color w:val="333333"/>
          <w:lang w:eastAsia="en-GB"/>
        </w:rPr>
      </w:pPr>
      <w:hyperlink r:id="rId12" w:tgtFrame="_blank" w:history="1">
        <w:r w:rsidRPr="007B57B9">
          <w:rPr>
            <w:rFonts w:ascii="Helvetica" w:hAnsi="Helvetica" w:cs="Times New Roman"/>
            <w:color w:val="743399"/>
            <w:u w:val="single"/>
            <w:bdr w:val="none" w:sz="0" w:space="0" w:color="auto" w:frame="1"/>
            <w:lang w:eastAsia="en-GB"/>
          </w:rPr>
          <w:t>Download the recording as an audio file</w:t>
        </w:r>
      </w:hyperlink>
    </w:p>
    <w:p w14:paraId="627CC9EA" w14:textId="77777777" w:rsidR="007B57B9" w:rsidRPr="007B57B9" w:rsidRDefault="007B57B9" w:rsidP="007B57B9">
      <w:pPr>
        <w:shd w:val="clear" w:color="auto" w:fill="FFFFFF"/>
        <w:spacing w:after="360"/>
        <w:textAlignment w:val="baseline"/>
        <w:rPr>
          <w:rFonts w:ascii="Helvetica" w:hAnsi="Helvetica" w:cs="Times New Roman"/>
          <w:color w:val="333333"/>
          <w:lang w:eastAsia="en-GB"/>
        </w:rPr>
      </w:pPr>
      <w:r w:rsidRPr="007B57B9">
        <w:rPr>
          <w:rFonts w:ascii="Helvetica" w:hAnsi="Helvetica" w:cs="Times New Roman"/>
          <w:color w:val="333333"/>
          <w:lang w:eastAsia="en-GB"/>
        </w:rPr>
        <w:t>Approximate structure of discussion:</w:t>
      </w:r>
    </w:p>
    <w:p w14:paraId="685B1336" w14:textId="77777777" w:rsidR="007B57B9" w:rsidRPr="007B57B9" w:rsidRDefault="007B57B9" w:rsidP="007B57B9">
      <w:pPr>
        <w:numPr>
          <w:ilvl w:val="0"/>
          <w:numId w:val="2"/>
        </w:numPr>
        <w:ind w:left="360"/>
        <w:textAlignment w:val="baseline"/>
        <w:rPr>
          <w:rFonts w:ascii="Helvetica" w:eastAsia="Times New Roman" w:hAnsi="Helvetica" w:cs="Times New Roman"/>
          <w:color w:val="333333"/>
          <w:lang w:eastAsia="en-GB"/>
        </w:rPr>
      </w:pPr>
      <w:r w:rsidRPr="007B57B9">
        <w:rPr>
          <w:rFonts w:ascii="Helvetica" w:eastAsia="Times New Roman" w:hAnsi="Helvetica" w:cs="Times New Roman"/>
          <w:color w:val="333333"/>
          <w:lang w:eastAsia="en-GB"/>
        </w:rPr>
        <w:lastRenderedPageBreak/>
        <w:t>1m 20 – What does an increasingly internationalised university look like?</w:t>
      </w:r>
    </w:p>
    <w:p w14:paraId="08FCEC77" w14:textId="77777777" w:rsidR="007B57B9" w:rsidRPr="007B57B9" w:rsidRDefault="007B57B9" w:rsidP="007B57B9">
      <w:pPr>
        <w:numPr>
          <w:ilvl w:val="0"/>
          <w:numId w:val="2"/>
        </w:numPr>
        <w:ind w:left="360"/>
        <w:textAlignment w:val="baseline"/>
        <w:rPr>
          <w:rFonts w:ascii="Helvetica" w:eastAsia="Times New Roman" w:hAnsi="Helvetica" w:cs="Times New Roman"/>
          <w:color w:val="333333"/>
          <w:lang w:eastAsia="en-GB"/>
        </w:rPr>
      </w:pPr>
      <w:r w:rsidRPr="007B57B9">
        <w:rPr>
          <w:rFonts w:ascii="Helvetica" w:eastAsia="Times New Roman" w:hAnsi="Helvetica" w:cs="Times New Roman"/>
          <w:color w:val="333333"/>
          <w:lang w:eastAsia="en-GB"/>
        </w:rPr>
        <w:t>3m 10 – What are the implications of the new internationalisation strategy for UCA curriculum?</w:t>
      </w:r>
    </w:p>
    <w:p w14:paraId="6A084FA5" w14:textId="77777777" w:rsidR="007B57B9" w:rsidRPr="007B57B9" w:rsidRDefault="007B57B9" w:rsidP="007B57B9">
      <w:pPr>
        <w:numPr>
          <w:ilvl w:val="0"/>
          <w:numId w:val="2"/>
        </w:numPr>
        <w:ind w:left="360"/>
        <w:textAlignment w:val="baseline"/>
        <w:rPr>
          <w:rFonts w:ascii="Helvetica" w:eastAsia="Times New Roman" w:hAnsi="Helvetica" w:cs="Times New Roman"/>
          <w:color w:val="333333"/>
          <w:lang w:eastAsia="en-GB"/>
        </w:rPr>
      </w:pPr>
      <w:r w:rsidRPr="007B57B9">
        <w:rPr>
          <w:rFonts w:ascii="Helvetica" w:eastAsia="Times New Roman" w:hAnsi="Helvetica" w:cs="Times New Roman"/>
          <w:color w:val="333333"/>
          <w:lang w:eastAsia="en-GB"/>
        </w:rPr>
        <w:t>6m 40 – Tips for enhancing curriculum design and delivery</w:t>
      </w:r>
    </w:p>
    <w:p w14:paraId="5BE4528B" w14:textId="77777777" w:rsidR="007B57B9" w:rsidRPr="007B57B9" w:rsidRDefault="007B57B9" w:rsidP="007B57B9">
      <w:pPr>
        <w:numPr>
          <w:ilvl w:val="0"/>
          <w:numId w:val="2"/>
        </w:numPr>
        <w:ind w:left="360"/>
        <w:textAlignment w:val="baseline"/>
        <w:rPr>
          <w:rFonts w:ascii="Helvetica" w:eastAsia="Times New Roman" w:hAnsi="Helvetica" w:cs="Times New Roman"/>
          <w:color w:val="333333"/>
          <w:lang w:eastAsia="en-GB"/>
        </w:rPr>
      </w:pPr>
      <w:r w:rsidRPr="007B57B9">
        <w:rPr>
          <w:rFonts w:ascii="Helvetica" w:eastAsia="Times New Roman" w:hAnsi="Helvetica" w:cs="Times New Roman"/>
          <w:color w:val="333333"/>
          <w:lang w:eastAsia="en-GB"/>
        </w:rPr>
        <w:t>16m – Giving students more voice in co-creating curriculum</w:t>
      </w:r>
    </w:p>
    <w:p w14:paraId="613F8406" w14:textId="77777777" w:rsidR="007B57B9" w:rsidRPr="007B57B9" w:rsidRDefault="007B57B9" w:rsidP="007B57B9">
      <w:pPr>
        <w:numPr>
          <w:ilvl w:val="0"/>
          <w:numId w:val="2"/>
        </w:numPr>
        <w:ind w:left="360"/>
        <w:textAlignment w:val="baseline"/>
        <w:rPr>
          <w:rFonts w:ascii="Helvetica" w:eastAsia="Times New Roman" w:hAnsi="Helvetica" w:cs="Times New Roman"/>
          <w:color w:val="333333"/>
          <w:lang w:eastAsia="en-GB"/>
        </w:rPr>
      </w:pPr>
      <w:r w:rsidRPr="007B57B9">
        <w:rPr>
          <w:rFonts w:ascii="Helvetica" w:eastAsia="Times New Roman" w:hAnsi="Helvetica" w:cs="Times New Roman"/>
          <w:color w:val="333333"/>
          <w:lang w:eastAsia="en-GB"/>
        </w:rPr>
        <w:t>17m 30 – How will academic staff be supported in developing an increasingly internationalised curriculum?</w:t>
      </w:r>
    </w:p>
    <w:p w14:paraId="5CB8B8BD" w14:textId="77777777" w:rsidR="007B57B9" w:rsidRPr="007B57B9" w:rsidRDefault="007B57B9" w:rsidP="007B57B9">
      <w:pPr>
        <w:numPr>
          <w:ilvl w:val="0"/>
          <w:numId w:val="2"/>
        </w:numPr>
        <w:ind w:left="360"/>
        <w:textAlignment w:val="baseline"/>
        <w:rPr>
          <w:rFonts w:ascii="Helvetica" w:eastAsia="Times New Roman" w:hAnsi="Helvetica" w:cs="Times New Roman"/>
          <w:color w:val="333333"/>
          <w:lang w:eastAsia="en-GB"/>
        </w:rPr>
      </w:pPr>
      <w:r w:rsidRPr="007B57B9">
        <w:rPr>
          <w:rFonts w:ascii="Helvetica" w:eastAsia="Times New Roman" w:hAnsi="Helvetica" w:cs="Times New Roman"/>
          <w:color w:val="333333"/>
          <w:lang w:eastAsia="en-GB"/>
        </w:rPr>
        <w:t>24m 50 – How does internationalisation affect how we communicate with students?</w:t>
      </w:r>
    </w:p>
    <w:p w14:paraId="35940D57" w14:textId="77777777" w:rsidR="007B57B9" w:rsidRPr="007B57B9" w:rsidRDefault="007B57B9" w:rsidP="007B57B9">
      <w:pPr>
        <w:numPr>
          <w:ilvl w:val="0"/>
          <w:numId w:val="2"/>
        </w:numPr>
        <w:ind w:left="360"/>
        <w:textAlignment w:val="baseline"/>
        <w:rPr>
          <w:rFonts w:ascii="Helvetica" w:eastAsia="Times New Roman" w:hAnsi="Helvetica" w:cs="Times New Roman"/>
          <w:color w:val="333333"/>
          <w:lang w:eastAsia="en-GB"/>
        </w:rPr>
      </w:pPr>
      <w:r w:rsidRPr="007B57B9">
        <w:rPr>
          <w:rFonts w:ascii="Helvetica" w:eastAsia="Times New Roman" w:hAnsi="Helvetica" w:cs="Times New Roman"/>
          <w:color w:val="333333"/>
          <w:lang w:eastAsia="en-GB"/>
        </w:rPr>
        <w:t>31m 30 – The issues that the ‘wellbeing’ agenda presents for international students</w:t>
      </w:r>
    </w:p>
    <w:p w14:paraId="0BD0A4EA" w14:textId="77777777" w:rsidR="007B57B9" w:rsidRPr="007B57B9" w:rsidRDefault="007B57B9" w:rsidP="007B57B9">
      <w:pPr>
        <w:numPr>
          <w:ilvl w:val="0"/>
          <w:numId w:val="2"/>
        </w:numPr>
        <w:ind w:left="360"/>
        <w:textAlignment w:val="baseline"/>
        <w:rPr>
          <w:rFonts w:ascii="Helvetica" w:eastAsia="Times New Roman" w:hAnsi="Helvetica" w:cs="Times New Roman"/>
          <w:color w:val="333333"/>
          <w:lang w:eastAsia="en-GB"/>
        </w:rPr>
      </w:pPr>
      <w:r w:rsidRPr="007B57B9">
        <w:rPr>
          <w:rFonts w:ascii="Helvetica" w:eastAsia="Times New Roman" w:hAnsi="Helvetica" w:cs="Times New Roman"/>
          <w:color w:val="333333"/>
          <w:lang w:eastAsia="en-GB"/>
        </w:rPr>
        <w:t>36m 20 – The importance of making expectations and assumptions more explicit</w:t>
      </w:r>
    </w:p>
    <w:p w14:paraId="5E536478" w14:textId="77777777" w:rsidR="007B57B9" w:rsidRPr="007B57B9" w:rsidRDefault="007B57B9" w:rsidP="007B57B9">
      <w:pPr>
        <w:textAlignment w:val="baseline"/>
        <w:rPr>
          <w:rFonts w:ascii="Times New Roman" w:eastAsia="Times New Roman" w:hAnsi="Times New Roman" w:cs="Times New Roman"/>
          <w:lang w:eastAsia="en-GB"/>
        </w:rPr>
      </w:pPr>
    </w:p>
    <w:p w14:paraId="40424A07" w14:textId="77777777" w:rsidR="001C3C0F" w:rsidRDefault="007B57B9"/>
    <w:sectPr w:rsidR="001C3C0F" w:rsidSect="008B72B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02058"/>
    <w:multiLevelType w:val="multilevel"/>
    <w:tmpl w:val="0B26FC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E5459B"/>
    <w:multiLevelType w:val="multilevel"/>
    <w:tmpl w:val="340AD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B9"/>
    <w:rsid w:val="007B57B9"/>
    <w:rsid w:val="008B72B3"/>
    <w:rsid w:val="00E71E5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990CE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7B57B9"/>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57B9"/>
    <w:rPr>
      <w:rFonts w:ascii="Times New Roman" w:hAnsi="Times New Roman" w:cs="Times New Roman"/>
      <w:b/>
      <w:bCs/>
      <w:sz w:val="36"/>
      <w:szCs w:val="36"/>
      <w:lang w:eastAsia="en-GB"/>
    </w:rPr>
  </w:style>
  <w:style w:type="character" w:styleId="Hyperlink">
    <w:name w:val="Hyperlink"/>
    <w:basedOn w:val="DefaultParagraphFont"/>
    <w:uiPriority w:val="99"/>
    <w:unhideWhenUsed/>
    <w:rsid w:val="007B57B9"/>
    <w:rPr>
      <w:color w:val="0000FF"/>
      <w:u w:val="single"/>
    </w:rPr>
  </w:style>
  <w:style w:type="character" w:customStyle="1" w:styleId="meta-prep">
    <w:name w:val="meta-prep"/>
    <w:basedOn w:val="DefaultParagraphFont"/>
    <w:rsid w:val="007B57B9"/>
  </w:style>
  <w:style w:type="character" w:customStyle="1" w:styleId="entry-date">
    <w:name w:val="entry-date"/>
    <w:basedOn w:val="DefaultParagraphFont"/>
    <w:rsid w:val="007B57B9"/>
  </w:style>
  <w:style w:type="character" w:customStyle="1" w:styleId="by-author">
    <w:name w:val="by-author"/>
    <w:basedOn w:val="DefaultParagraphFont"/>
    <w:rsid w:val="007B57B9"/>
  </w:style>
  <w:style w:type="character" w:customStyle="1" w:styleId="sep">
    <w:name w:val="sep"/>
    <w:basedOn w:val="DefaultParagraphFont"/>
    <w:rsid w:val="007B57B9"/>
  </w:style>
  <w:style w:type="character" w:customStyle="1" w:styleId="author">
    <w:name w:val="author"/>
    <w:basedOn w:val="DefaultParagraphFont"/>
    <w:rsid w:val="007B57B9"/>
  </w:style>
  <w:style w:type="paragraph" w:styleId="NormalWeb">
    <w:name w:val="Normal (Web)"/>
    <w:basedOn w:val="Normal"/>
    <w:uiPriority w:val="99"/>
    <w:semiHidden/>
    <w:unhideWhenUsed/>
    <w:rsid w:val="007B57B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84903">
      <w:bodyDiv w:val="1"/>
      <w:marLeft w:val="0"/>
      <w:marRight w:val="0"/>
      <w:marTop w:val="0"/>
      <w:marBottom w:val="0"/>
      <w:divBdr>
        <w:top w:val="none" w:sz="0" w:space="0" w:color="auto"/>
        <w:left w:val="none" w:sz="0" w:space="0" w:color="auto"/>
        <w:bottom w:val="none" w:sz="0" w:space="0" w:color="auto"/>
        <w:right w:val="none" w:sz="0" w:space="0" w:color="auto"/>
      </w:divBdr>
      <w:divsChild>
        <w:div w:id="1818910767">
          <w:marLeft w:val="0"/>
          <w:marRight w:val="0"/>
          <w:marTop w:val="0"/>
          <w:marBottom w:val="0"/>
          <w:divBdr>
            <w:top w:val="none" w:sz="0" w:space="0" w:color="auto"/>
            <w:left w:val="none" w:sz="0" w:space="0" w:color="auto"/>
            <w:bottom w:val="none" w:sz="0" w:space="0" w:color="auto"/>
            <w:right w:val="none" w:sz="0" w:space="0" w:color="auto"/>
          </w:divBdr>
        </w:div>
        <w:div w:id="10706870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anymeeting.com/mgjbhbcnka/E957D984804D3D" TargetMode="External"/><Relationship Id="rId12" Type="http://schemas.openxmlformats.org/officeDocument/2006/relationships/hyperlink" Target="https://ucalearningandteaching.files.wordpress.com/2018/07/the-impact-of-internationalisation-on-the-uca-curriculum1.mp3"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reativeeducationnetwork.com/2018/07/11/the-impact-of-internationalisation-on-the-uca-curriculum-tomasz-john-and-john-sutter/" TargetMode="External"/><Relationship Id="rId6" Type="http://schemas.openxmlformats.org/officeDocument/2006/relationships/hyperlink" Target="https://creativeeducationnetwork.com/2018/07/11/the-impact-of-internationalisation-on-the-uca-curriculum-tomasz-john-and-john-sutter/" TargetMode="External"/><Relationship Id="rId7" Type="http://schemas.openxmlformats.org/officeDocument/2006/relationships/hyperlink" Target="https://creativeeducationnetwork.com/author/tonyjreeves/" TargetMode="External"/><Relationship Id="rId8" Type="http://schemas.openxmlformats.org/officeDocument/2006/relationships/hyperlink" Target="https://www.anymeeting.com/mgjbhbcnka/E957D984804D3D" TargetMode="External"/><Relationship Id="rId9" Type="http://schemas.openxmlformats.org/officeDocument/2006/relationships/image" Target="media/image1.png"/><Relationship Id="rId10" Type="http://schemas.openxmlformats.org/officeDocument/2006/relationships/hyperlink" Target="https://www.anymeeting.com/mgjbhbcnka/E957D984804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2417</Characters>
  <Application>Microsoft Macintosh Word</Application>
  <DocSecurity>0</DocSecurity>
  <Lines>20</Lines>
  <Paragraphs>5</Paragraphs>
  <ScaleCrop>false</ScaleCrop>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2019-03-09T12:19:00Z</dcterms:created>
  <dcterms:modified xsi:type="dcterms:W3CDTF">2019-03-09T12:19:00Z</dcterms:modified>
</cp:coreProperties>
</file>