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A0" w:rsidRDefault="008A52A0" w:rsidP="008A52A0">
      <w:pPr>
        <w:rPr>
          <w:rFonts w:ascii="Arial" w:hAnsi="Arial" w:cs="Arial"/>
          <w:color w:val="000000"/>
          <w:sz w:val="20"/>
          <w:szCs w:val="20"/>
        </w:rPr>
      </w:pPr>
      <w:bookmarkStart w:id="0" w:name="_GoBack"/>
      <w:bookmarkEnd w:id="0"/>
      <w:r>
        <w:rPr>
          <w:rFonts w:ascii="Arial" w:hAnsi="Arial" w:cs="Arial"/>
          <w:color w:val="000000"/>
          <w:sz w:val="20"/>
          <w:szCs w:val="20"/>
        </w:rPr>
        <w:t xml:space="preserve">Dove of peace- 1992-2014 </w:t>
      </w:r>
    </w:p>
    <w:p w:rsidR="008A52A0" w:rsidRDefault="008A52A0" w:rsidP="008A52A0">
      <w:pPr>
        <w:rPr>
          <w:rFonts w:ascii="Arial" w:hAnsi="Arial" w:cs="Arial"/>
          <w:color w:val="000000"/>
          <w:sz w:val="20"/>
          <w:szCs w:val="20"/>
        </w:rPr>
      </w:pPr>
    </w:p>
    <w:p w:rsidR="008A52A0" w:rsidRPr="008A52A0" w:rsidRDefault="008A52A0" w:rsidP="008A52A0">
      <w:pPr>
        <w:rPr>
          <w:rFonts w:ascii="Arial" w:hAnsi="Arial"/>
          <w:lang w:val="en-GB"/>
        </w:rPr>
      </w:pPr>
      <w:r w:rsidRPr="008A52A0">
        <w:rPr>
          <w:rFonts w:ascii="Arial" w:hAnsi="Arial" w:cs="Arial"/>
          <w:color w:val="000000"/>
        </w:rPr>
        <w:t xml:space="preserve">The aim of the project is to create a sculpture which informs audience to consider how peace can be achieved in all areas of our lives, I have taken a 20c icon  a spitfire an object that fought fascism and represents the free world to all generations and nations, I have turned the object into a paper </w:t>
      </w:r>
      <w:proofErr w:type="spellStart"/>
      <w:r w:rsidRPr="008A52A0">
        <w:rPr>
          <w:rFonts w:ascii="Arial" w:hAnsi="Arial" w:cs="Arial"/>
          <w:color w:val="000000"/>
        </w:rPr>
        <w:t>aeroplane</w:t>
      </w:r>
      <w:proofErr w:type="spellEnd"/>
      <w:r w:rsidRPr="008A52A0">
        <w:rPr>
          <w:rFonts w:ascii="Arial" w:hAnsi="Arial" w:cs="Arial"/>
          <w:color w:val="000000"/>
        </w:rPr>
        <w:t xml:space="preserve"> which on one level is a harmless friendly object we all at one time have enjoyed but this is a paper sculpture  is a direct cast of a spitfire into high quality acid free paper  -which appear like a creamy white- thus it has taken the tile of ‘dove’  The project is now 20+ years in the making- </w:t>
      </w:r>
      <w:r w:rsidRPr="008A52A0">
        <w:rPr>
          <w:rFonts w:ascii="Arial" w:hAnsi="Arial"/>
          <w:lang w:val="en-GB"/>
        </w:rPr>
        <w:t xml:space="preserve">I intend the sculpture to identify notions of the classicism of consumption, ostentation and material value centred upon a cultural and spiritual identity. The sculptures will capture classical form made from the recycled paper. The value of our war machines that we covet and protect is brought into question by the </w:t>
      </w:r>
      <w:proofErr w:type="spellStart"/>
      <w:r w:rsidRPr="008A52A0">
        <w:rPr>
          <w:rFonts w:ascii="Arial" w:hAnsi="Arial"/>
          <w:lang w:val="en-GB"/>
        </w:rPr>
        <w:t>work.The</w:t>
      </w:r>
      <w:proofErr w:type="spellEnd"/>
      <w:r w:rsidRPr="008A52A0">
        <w:rPr>
          <w:rFonts w:ascii="Arial" w:hAnsi="Arial"/>
          <w:lang w:val="en-GB"/>
        </w:rPr>
        <w:t xml:space="preserve"> work will also consider and define the phenomenon of the estranged values of the 20C culture. Modernist culture and its successors have become more inaccessible, self-referential and remote, they have found commercial favour sometimes precisely for these reasons.</w:t>
      </w:r>
    </w:p>
    <w:p w:rsidR="00C8295E" w:rsidRPr="008A52A0" w:rsidRDefault="008A52A0" w:rsidP="008A52A0">
      <w:pPr>
        <w:rPr>
          <w:rFonts w:ascii="Arial" w:hAnsi="Arial"/>
          <w:lang w:val="en-GB"/>
        </w:rPr>
      </w:pPr>
      <w:r w:rsidRPr="008A52A0">
        <w:rPr>
          <w:rFonts w:ascii="Arial" w:hAnsi="Arial"/>
          <w:lang w:val="en-GB"/>
        </w:rPr>
        <w:t>It is through the juxtaposition of image and material which informs and empowers what we see in the sculpture. It will make us re-evaluate and dare to reject complacency.</w:t>
      </w:r>
    </w:p>
    <w:p w:rsidR="008A52A0" w:rsidRPr="008A52A0" w:rsidRDefault="008A52A0" w:rsidP="008A52A0">
      <w:pPr>
        <w:rPr>
          <w:rFonts w:ascii="Arial" w:hAnsi="Arial"/>
          <w:lang w:val="en-GB"/>
        </w:rPr>
      </w:pPr>
    </w:p>
    <w:p w:rsidR="008A52A0" w:rsidRPr="008A52A0" w:rsidRDefault="008A52A0" w:rsidP="008A52A0">
      <w:pPr>
        <w:autoSpaceDE w:val="0"/>
        <w:autoSpaceDN w:val="0"/>
        <w:adjustRightInd w:val="0"/>
        <w:rPr>
          <w:rFonts w:ascii="Verdana" w:eastAsia="Calibri" w:hAnsi="Verdana" w:cs="Verdana"/>
          <w:color w:val="000000"/>
        </w:rPr>
      </w:pPr>
      <w:r w:rsidRPr="008A52A0">
        <w:rPr>
          <w:rFonts w:ascii="Verdana" w:eastAsia="Calibri" w:hAnsi="Verdana" w:cs="Verdana"/>
          <w:color w:val="000000"/>
        </w:rPr>
        <w:t>The project highlights the vulnerability of life whilst also  improving the quality of life’s through a higher awareness of sensibilities- it is intended to make sculpture  which asks the audience to consider how we use the earth’s resources whilst at the same time imbuing into the audience  thoughts and attitudes which will inform their decision making about all of their own lifestyle- Duchamp changed the world when he placed the urinal in a new context- Edison changes our lives through generating  electricity through a filament life bulb each of the concepts have produced  fallout which informs how we consider ideas and resources- my research is intended to bring together some elements of functionality but at the same time to enable an audience to realize the waste and futility of excessive use of materiel gain. The audience will therefore be policy makers-public sector agencies and international bodies in both the commercial and private sectors.</w:t>
      </w:r>
    </w:p>
    <w:p w:rsidR="008A52A0" w:rsidRPr="008A52A0" w:rsidRDefault="008A52A0" w:rsidP="008A52A0">
      <w:pPr>
        <w:autoSpaceDE w:val="0"/>
        <w:autoSpaceDN w:val="0"/>
        <w:adjustRightInd w:val="0"/>
        <w:rPr>
          <w:rFonts w:ascii="Verdana" w:eastAsia="Calibri" w:hAnsi="Verdana" w:cs="Verdana"/>
          <w:color w:val="000000"/>
        </w:rPr>
      </w:pPr>
    </w:p>
    <w:p w:rsidR="008A52A0" w:rsidRPr="008A52A0" w:rsidRDefault="008A52A0" w:rsidP="008A52A0">
      <w:pPr>
        <w:autoSpaceDE w:val="0"/>
        <w:autoSpaceDN w:val="0"/>
        <w:adjustRightInd w:val="0"/>
        <w:rPr>
          <w:rFonts w:ascii="Verdana" w:eastAsia="Calibri" w:hAnsi="Verdana" w:cs="Verdana"/>
          <w:color w:val="000000"/>
        </w:rPr>
      </w:pPr>
    </w:p>
    <w:p w:rsidR="008A52A0" w:rsidRPr="008A52A0" w:rsidRDefault="008A52A0" w:rsidP="008A52A0">
      <w:pPr>
        <w:autoSpaceDE w:val="0"/>
        <w:autoSpaceDN w:val="0"/>
        <w:adjustRightInd w:val="0"/>
        <w:rPr>
          <w:rFonts w:ascii="Verdana" w:eastAsia="Calibri" w:hAnsi="Verdana" w:cs="Verdana"/>
          <w:color w:val="000000"/>
        </w:rPr>
      </w:pPr>
    </w:p>
    <w:p w:rsidR="008A52A0" w:rsidRPr="008A52A0" w:rsidRDefault="008A52A0" w:rsidP="008A52A0">
      <w:pPr>
        <w:autoSpaceDE w:val="0"/>
        <w:autoSpaceDN w:val="0"/>
        <w:adjustRightInd w:val="0"/>
        <w:spacing w:after="253"/>
        <w:rPr>
          <w:rFonts w:ascii="Verdana" w:eastAsia="Calibri" w:hAnsi="Verdana" w:cs="Verdana"/>
          <w:color w:val="000000"/>
        </w:rPr>
      </w:pPr>
      <w:r w:rsidRPr="008A52A0">
        <w:rPr>
          <w:rFonts w:ascii="Verdana" w:eastAsia="Calibri" w:hAnsi="Verdana" w:cs="Verdana"/>
          <w:color w:val="000000"/>
        </w:rPr>
        <w:t>Improving the UK‟s economic competitiveness by creating a wider awareness of how materials can be recycled; for example how the use of paper can be incorporated into new forms in combination with using the social engagement workshop/with DAD to recycle materials for example paper.</w:t>
      </w:r>
    </w:p>
    <w:p w:rsidR="008A52A0" w:rsidRPr="008A52A0" w:rsidRDefault="008A52A0" w:rsidP="008A52A0">
      <w:pPr>
        <w:autoSpaceDE w:val="0"/>
        <w:autoSpaceDN w:val="0"/>
        <w:adjustRightInd w:val="0"/>
        <w:spacing w:after="253"/>
        <w:rPr>
          <w:rFonts w:ascii="Verdana" w:eastAsia="Calibri" w:hAnsi="Verdana" w:cs="Verdana"/>
          <w:color w:val="000000"/>
        </w:rPr>
      </w:pPr>
      <w:r w:rsidRPr="008A52A0">
        <w:rPr>
          <w:rFonts w:ascii="Verdana" w:eastAsia="Calibri" w:hAnsi="Verdana" w:cs="Verdana"/>
          <w:color w:val="000000"/>
        </w:rPr>
        <w:t xml:space="preserve">Feeding directly into public awareness of how recycling of basic materials can be utilized into a creative form. </w:t>
      </w:r>
    </w:p>
    <w:p w:rsidR="008A52A0" w:rsidRPr="008A52A0" w:rsidRDefault="008A52A0" w:rsidP="008A52A0">
      <w:pPr>
        <w:autoSpaceDE w:val="0"/>
        <w:autoSpaceDN w:val="0"/>
        <w:adjustRightInd w:val="0"/>
        <w:spacing w:after="253"/>
        <w:rPr>
          <w:rFonts w:ascii="Verdana" w:eastAsia="Calibri" w:hAnsi="Verdana" w:cs="Verdana"/>
          <w:color w:val="000000"/>
        </w:rPr>
      </w:pPr>
      <w:r w:rsidRPr="008A52A0">
        <w:rPr>
          <w:rFonts w:ascii="Verdana" w:eastAsia="Calibri" w:hAnsi="Verdana" w:cs="Verdana"/>
          <w:color w:val="000000"/>
        </w:rPr>
        <w:t xml:space="preserve">Creating networks with agencies who are concerned for the wellbeing of natural resources and informing how they can enable their workforce and </w:t>
      </w:r>
      <w:r w:rsidRPr="008A52A0">
        <w:rPr>
          <w:rFonts w:ascii="Verdana" w:eastAsia="Calibri" w:hAnsi="Verdana" w:cs="Verdana"/>
          <w:color w:val="000000"/>
        </w:rPr>
        <w:lastRenderedPageBreak/>
        <w:t xml:space="preserve">clients to become more sensitive and appreciative of how to recycle and use sustainable sources in a creative way. In this instance Dover </w:t>
      </w:r>
      <w:proofErr w:type="spellStart"/>
      <w:r w:rsidRPr="008A52A0">
        <w:rPr>
          <w:rFonts w:ascii="Verdana" w:eastAsia="Calibri" w:hAnsi="Verdana" w:cs="Verdana"/>
          <w:color w:val="000000"/>
        </w:rPr>
        <w:t>harbour</w:t>
      </w:r>
      <w:proofErr w:type="spellEnd"/>
      <w:r w:rsidRPr="008A52A0">
        <w:rPr>
          <w:rFonts w:ascii="Verdana" w:eastAsia="Calibri" w:hAnsi="Verdana" w:cs="Verdana"/>
          <w:color w:val="000000"/>
        </w:rPr>
        <w:t xml:space="preserve"> board and dover arts development both of whom are working hard to use recycling and sustainable sources to establish the ‘dove of peace’ in the newly refurbished CT1 terminal at dover western docks</w:t>
      </w:r>
    </w:p>
    <w:p w:rsidR="008A52A0" w:rsidRPr="008A52A0" w:rsidRDefault="008A52A0" w:rsidP="008A52A0">
      <w:pPr>
        <w:autoSpaceDE w:val="0"/>
        <w:autoSpaceDN w:val="0"/>
        <w:adjustRightInd w:val="0"/>
        <w:spacing w:after="253"/>
        <w:rPr>
          <w:rFonts w:ascii="Verdana" w:eastAsia="Calibri" w:hAnsi="Verdana" w:cs="Verdana"/>
          <w:color w:val="000000"/>
        </w:rPr>
      </w:pPr>
      <w:r w:rsidRPr="008A52A0">
        <w:rPr>
          <w:rFonts w:ascii="Verdana" w:eastAsia="Calibri" w:hAnsi="Verdana" w:cs="Verdana"/>
          <w:color w:val="000000"/>
        </w:rPr>
        <w:t>Underpinning all of the issues with a clear philosophical environmental concern that is manifest in the making of the sculpture.</w:t>
      </w:r>
    </w:p>
    <w:p w:rsidR="008A52A0" w:rsidRDefault="008A52A0" w:rsidP="008A52A0">
      <w:pPr>
        <w:autoSpaceDE w:val="0"/>
        <w:autoSpaceDN w:val="0"/>
        <w:adjustRightInd w:val="0"/>
        <w:spacing w:after="253"/>
        <w:rPr>
          <w:rFonts w:ascii="Verdana" w:eastAsia="Calibri" w:hAnsi="Verdana" w:cs="Verdana"/>
          <w:color w:val="000000"/>
        </w:rPr>
      </w:pPr>
      <w:r w:rsidRPr="008A52A0">
        <w:rPr>
          <w:rFonts w:ascii="Verdana" w:eastAsia="Calibri" w:hAnsi="Verdana" w:cs="Verdana"/>
          <w:color w:val="000000"/>
        </w:rPr>
        <w:t>Both DAD and DHB will be involved in profiling and creating community engagement projects all of which will contribute to the impact of the work.</w:t>
      </w:r>
    </w:p>
    <w:p w:rsidR="008A52A0" w:rsidRDefault="008A52A0" w:rsidP="008A52A0">
      <w:pPr>
        <w:autoSpaceDE w:val="0"/>
        <w:autoSpaceDN w:val="0"/>
        <w:adjustRightInd w:val="0"/>
        <w:spacing w:after="253"/>
        <w:rPr>
          <w:rFonts w:ascii="Verdana" w:eastAsia="Calibri" w:hAnsi="Verdana" w:cs="Verdana"/>
          <w:color w:val="000000"/>
        </w:rPr>
      </w:pPr>
    </w:p>
    <w:p w:rsidR="008A52A0" w:rsidRPr="008A52A0" w:rsidRDefault="008A52A0" w:rsidP="008A52A0">
      <w:pPr>
        <w:autoSpaceDE w:val="0"/>
        <w:autoSpaceDN w:val="0"/>
        <w:adjustRightInd w:val="0"/>
        <w:spacing w:after="253"/>
        <w:rPr>
          <w:rFonts w:ascii="Verdana" w:eastAsia="Calibri" w:hAnsi="Verdana" w:cs="Verdana"/>
          <w:color w:val="000000"/>
        </w:rPr>
      </w:pPr>
    </w:p>
    <w:p w:rsidR="008A52A0" w:rsidRPr="008A52A0" w:rsidRDefault="008A52A0" w:rsidP="008A52A0"/>
    <w:sectPr w:rsidR="008A52A0" w:rsidRPr="008A52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CEC"/>
    <w:multiLevelType w:val="hybridMultilevel"/>
    <w:tmpl w:val="A1B046B0"/>
    <w:lvl w:ilvl="0" w:tplc="9362BF68">
      <w:start w:val="1"/>
      <w:numFmt w:val="bullet"/>
      <w:lvlText w:val=""/>
      <w:lvlJc w:val="left"/>
      <w:pPr>
        <w:tabs>
          <w:tab w:val="num" w:pos="34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A0"/>
    <w:rsid w:val="008A52A0"/>
    <w:rsid w:val="00C8295E"/>
    <w:rsid w:val="00EE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Heywood</dc:creator>
  <cp:lastModifiedBy>Amy Robinson</cp:lastModifiedBy>
  <cp:revision>2</cp:revision>
  <dcterms:created xsi:type="dcterms:W3CDTF">2015-01-08T13:14:00Z</dcterms:created>
  <dcterms:modified xsi:type="dcterms:W3CDTF">2015-01-08T13:14:00Z</dcterms:modified>
</cp:coreProperties>
</file>